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>05-</w:t>
      </w:r>
      <w:r>
        <w:rPr>
          <w:rFonts w:ascii="Times New Roman" w:eastAsia="Times New Roman" w:hAnsi="Times New Roman" w:cs="Times New Roman"/>
          <w:sz w:val="28"/>
          <w:szCs w:val="28"/>
        </w:rPr>
        <w:t>727</w:t>
      </w:r>
      <w:r>
        <w:rPr>
          <w:rFonts w:ascii="Times New Roman" w:eastAsia="Times New Roman" w:hAnsi="Times New Roman" w:cs="Times New Roman"/>
          <w:sz w:val="28"/>
          <w:szCs w:val="28"/>
        </w:rPr>
        <w:t>-280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42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>ПОСТАНОВЛЕНИЕ</w:t>
      </w:r>
    </w:p>
    <w:p>
      <w:pPr>
        <w:spacing w:before="0" w:after="0"/>
        <w:ind w:right="42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474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ровой судья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Миненко Юлия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  <w:sz w:val="28"/>
          <w:szCs w:val="28"/>
        </w:rPr>
        <w:t>ч.2 ст.15.33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СЗ «ТЕХНОПАРК»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Орхан Ариф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Багир-Пур Орхан Ариф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–генеральным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СЗ «ТЕХНОПАРК»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по месту регистрации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г.Ханты-Мансийск, ул.</w:t>
      </w:r>
      <w:r>
        <w:rPr>
          <w:rFonts w:ascii="Times New Roman" w:eastAsia="Times New Roman" w:hAnsi="Times New Roman" w:cs="Times New Roman"/>
          <w:sz w:val="28"/>
          <w:szCs w:val="28"/>
        </w:rPr>
        <w:t>Светлая д.67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24:00 час. 25.10.2023 в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ч.1 ст.24 Федерального закона от 24.07.1998 года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обеспечил предоставление в форме электронного документа расчет по начисленным и уплаченным страховым взносам по обязательному социальному страхованию от несчастных случаев на производстве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eastAsia="Times New Roman" w:hAnsi="Times New Roman" w:cs="Times New Roman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 ЕФС-1 раздел 2) за 9 месяцев 2023 года в ОСФР по ХМАО-Югре, чем 26.10.2023 в </w:t>
      </w:r>
      <w:r>
        <w:rPr>
          <w:rFonts w:ascii="Times New Roman" w:eastAsia="Times New Roman" w:hAnsi="Times New Roman" w:cs="Times New Roman"/>
          <w:sz w:val="28"/>
          <w:szCs w:val="28"/>
        </w:rPr>
        <w:t>00:01 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явился, о месте и врем</w:t>
      </w:r>
      <w:r>
        <w:rPr>
          <w:rFonts w:ascii="Times New Roman" w:eastAsia="Times New Roman" w:hAnsi="Times New Roman" w:cs="Times New Roman"/>
          <w:sz w:val="28"/>
          <w:szCs w:val="28"/>
        </w:rPr>
        <w:t>ени судебного заседания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законом сроки не позднее 25.10.2023 не представил в электронном виде расчет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>ЕФС-1 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9 месяцев 2023 года в ОСФР по ХМАО-Югре, фактически предоставив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расчет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.01.2024.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.03.2024; копией </w:t>
      </w:r>
      <w:r>
        <w:rPr>
          <w:rFonts w:ascii="Times New Roman" w:eastAsia="Times New Roman" w:hAnsi="Times New Roman" w:cs="Times New Roman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скриншотом программного обеспечения с датой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ООО СЗ «ТЕХНОПАРК»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СЗ «ТЕХНОПАРК»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Орхан Ариф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 ИНН получателя: 8601002078 КПП получателя: 860101001 ОКТМО 71871000 БИК ТОФК-007162163 КБК 79711601230060003140 Счет получателя платежа (номер казначейского счета) 03100643000000018700 Кор/счет 40102810245370000007 УИН 7978600</w:t>
      </w:r>
      <w:r>
        <w:rPr>
          <w:rFonts w:ascii="Times New Roman" w:eastAsia="Times New Roman" w:hAnsi="Times New Roman" w:cs="Times New Roman"/>
          <w:sz w:val="28"/>
          <w:szCs w:val="28"/>
        </w:rPr>
        <w:t>2003240092282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 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160" w:line="257" w:lineRule="auto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